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МУНИЦИПАЛЬНОЕ АВТОНОМНОЕ УЧРЕЖДЕНИЕ КУЛЬТУРЫ</w:t>
      </w:r>
    </w:p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МОЛОДЁЖНЫЙ ЭКСПЕРИМЕНТАЛЬНЫЙ ТЕАТР-СТУДИЯ "СОНЕТ"</w:t>
      </w:r>
    </w:p>
    <w:tbl>
      <w:tblPr>
        <w:tblStyle w:val="a8"/>
        <w:tblpPr w:leftFromText="180" w:rightFromText="180" w:vertAnchor="page" w:horzAnchor="margin" w:tblpXSpec="right" w:tblpY="2321"/>
        <w:tblW w:w="0" w:type="auto"/>
        <w:tblLook w:val="04A0"/>
      </w:tblPr>
      <w:tblGrid>
        <w:gridCol w:w="3837"/>
      </w:tblGrid>
      <w:tr w:rsidR="001D0603" w:rsidTr="001D0603">
        <w:trPr>
          <w:trHeight w:val="436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1D0603" w:rsidRPr="001D0603" w:rsidRDefault="001D0603" w:rsidP="001D0603">
            <w:pPr>
              <w:spacing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1D06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УТВЕРЖДАЮ:</w:t>
            </w:r>
          </w:p>
          <w:p w:rsidR="001D0603" w:rsidRPr="001D0603" w:rsidRDefault="001D0603" w:rsidP="001D0603">
            <w:pPr>
              <w:spacing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1D06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Директор:____________</w:t>
            </w:r>
          </w:p>
          <w:p w:rsidR="001D0603" w:rsidRPr="001D0603" w:rsidRDefault="001D0603" w:rsidP="001D0603">
            <w:pPr>
              <w:spacing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1D06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Спиридонова Л.В.</w:t>
            </w:r>
          </w:p>
          <w:p w:rsidR="001D0603" w:rsidRDefault="001D0603" w:rsidP="001D0603">
            <w:pPr>
              <w:spacing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1D060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"____"________ 20_____г.</w:t>
            </w:r>
          </w:p>
        </w:tc>
      </w:tr>
    </w:tbl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D0603" w:rsidRPr="006353BB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D0603" w:rsidRPr="006353BB" w:rsidRDefault="001D0603" w:rsidP="00E81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Положение о внутренней системе оценки качества образования муниципального </w:t>
      </w:r>
      <w:r w:rsidRPr="00635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автономное учреждение культуры</w:t>
      </w:r>
    </w:p>
    <w:p w:rsidR="001D0603" w:rsidRPr="006353BB" w:rsidRDefault="001D0603" w:rsidP="00E81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молодёжный экспериментальный театр-студия "СОНЕТ"</w:t>
      </w:r>
    </w:p>
    <w:p w:rsidR="001D0603" w:rsidRPr="001D0603" w:rsidRDefault="001D0603" w:rsidP="001D0603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D0603" w:rsidRPr="001D0603" w:rsidRDefault="001D0603" w:rsidP="001D060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1D0603" w:rsidRPr="001D0603" w:rsidRDefault="001D0603" w:rsidP="001D060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внутренней системе оценки качества образования разработано на основании и с учетом пункта 13 части 3 статьи 28 федерального закона «Об образовании в Российской Федерации», федеральных государственных требований к дополнительным общеобразовательным программам в области искусств, утвержденных приказами Министерства культуры Российской Федерации в 2012-2013 гг., Рекомендаций по организации образовательной и методической деятельности при реализации </w:t>
      </w:r>
      <w:r w:rsidR="00D6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</w:t>
      </w:r>
      <w:proofErr w:type="spellStart"/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в области искусств, направленных письмом Министерства культуры Российской Федерации от 19.11.2013 № 191-01-39/06-ГИ.</w:t>
      </w:r>
    </w:p>
    <w:p w:rsidR="001D0603" w:rsidRPr="001D0603" w:rsidRDefault="001D0603" w:rsidP="001D060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оценка качества образования может проводиться в форме </w:t>
      </w:r>
      <w:proofErr w:type="spellStart"/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и с учетом приказа </w:t>
      </w:r>
      <w:proofErr w:type="spellStart"/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14 июня 2013 года № 462.</w:t>
      </w:r>
    </w:p>
    <w:p w:rsidR="001D0603" w:rsidRPr="001D0603" w:rsidRDefault="001D0603" w:rsidP="001D060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федеральным государственным требованиям к дополнительным общеобразовательным программам в области искусств, </w:t>
      </w:r>
      <w:r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дополнительной</w:t>
      </w: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программе</w:t>
      </w: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r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 искусства</w:t>
      </w: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</w:t>
      </w:r>
      <w:r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художественным руководителем театра-студии "Сонет" Л.В.Алёшиной.</w:t>
      </w: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603" w:rsidRPr="001D0603" w:rsidRDefault="001D0603" w:rsidP="001D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1D0603" w:rsidRPr="001D0603" w:rsidTr="001D0603">
        <w:trPr>
          <w:tblCellSpacing w:w="15" w:type="dxa"/>
          <w:jc w:val="center"/>
        </w:trPr>
        <w:tc>
          <w:tcPr>
            <w:tcW w:w="0" w:type="auto"/>
            <w:hideMark/>
          </w:tcPr>
          <w:p w:rsidR="001D0603" w:rsidRPr="001D0603" w:rsidRDefault="001D0603" w:rsidP="001D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D0603" w:rsidRPr="001D0603" w:rsidRDefault="001D0603" w:rsidP="001D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D0603" w:rsidRPr="001D0603" w:rsidRDefault="001D0603" w:rsidP="001D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603" w:rsidRPr="001D0603" w:rsidRDefault="001D0603" w:rsidP="00E81B6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  <w:r w:rsidR="00E81B63"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этой</w:t>
      </w:r>
      <w:r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</w:t>
      </w:r>
      <w:r w:rsidR="00E81B63"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обеспечивается содержанием оценки образовательной деятельности, которое включает:</w:t>
      </w:r>
    </w:p>
    <w:p w:rsidR="001D0603" w:rsidRPr="001D0603" w:rsidRDefault="001D0603" w:rsidP="00E81B6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оценку состояния и эффективности </w:t>
      </w:r>
      <w:r w:rsidR="00E81B63"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E81B63"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E81B63" w:rsidRPr="0063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театра-студии</w:t>
      </w: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603" w:rsidRPr="001D0603" w:rsidRDefault="001D0603" w:rsidP="00E81B6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1D0603" w:rsidRPr="001D0603" w:rsidRDefault="001D0603" w:rsidP="00E81B6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факторов, влияющих на качество образования;</w:t>
      </w:r>
    </w:p>
    <w:p w:rsidR="001D0603" w:rsidRPr="001D0603" w:rsidRDefault="001D0603" w:rsidP="00E81B6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оценку уровня индивидуальных образовательных достижений обучающихся, результатов реализации учебных планов;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разработку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оценки качества образования образовательной организации положены принципы: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объективности, достоверности, полноты и системности информации о качестве образования;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реалистичности показателей качества образования, их социальной и личностной значимости;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открытости, прозрачности процедур оценки качества образования.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образования предполагает анализ:</w:t>
      </w:r>
    </w:p>
    <w:p w:rsidR="001D0603" w:rsidRPr="001D0603" w:rsidRDefault="00D61397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603"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качества подготовки обучающихся, </w:t>
      </w:r>
      <w:proofErr w:type="spellStart"/>
      <w:r w:rsidR="001D0603"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востребованности</w:t>
      </w:r>
      <w:proofErr w:type="spellEnd"/>
      <w:r w:rsidR="001D0603"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выпускников,</w:t>
      </w:r>
    </w:p>
    <w:p w:rsidR="001D0603" w:rsidRPr="001D0603" w:rsidRDefault="00D61397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603"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учебного процесса.</w:t>
      </w:r>
    </w:p>
    <w:p w:rsidR="001D0603" w:rsidRPr="001D0603" w:rsidRDefault="001D0603" w:rsidP="006353B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внутренняя оценка качества образования в образовательной организации обеспечивается системой управления организации, функционированием методической службы организации, действующей системой контроля (текущей, промежуточной и итоговой аттестацией), разработанными фондами оценочных средств.</w:t>
      </w:r>
    </w:p>
    <w:p w:rsidR="00E81B63" w:rsidRPr="007D4B5C" w:rsidRDefault="007D4B5C" w:rsidP="006353BB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</w:t>
      </w:r>
      <w:r w:rsidRPr="007D4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образования и качество</w:t>
      </w:r>
      <w:r w:rsidR="00E81B63" w:rsidRPr="007D4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подготовки.</w:t>
      </w:r>
    </w:p>
    <w:p w:rsidR="00E81B63" w:rsidRPr="006353BB" w:rsidRDefault="007D4B5C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B63" w:rsidRPr="006353BB">
        <w:rPr>
          <w:rFonts w:ascii="Times New Roman" w:hAnsi="Times New Roman" w:cs="Times New Roman"/>
          <w:sz w:val="28"/>
          <w:szCs w:val="28"/>
        </w:rPr>
        <w:t xml:space="preserve">В понятие </w:t>
      </w:r>
      <w:r w:rsidR="00E81B63" w:rsidRPr="006353BB">
        <w:rPr>
          <w:rFonts w:ascii="Times New Roman" w:hAnsi="Times New Roman" w:cs="Times New Roman"/>
          <w:b/>
          <w:sz w:val="28"/>
          <w:szCs w:val="28"/>
        </w:rPr>
        <w:t>содержания образования</w:t>
      </w:r>
      <w:r w:rsidR="00E81B63" w:rsidRPr="006353BB">
        <w:rPr>
          <w:rFonts w:ascii="Times New Roman" w:hAnsi="Times New Roman" w:cs="Times New Roman"/>
          <w:sz w:val="28"/>
          <w:szCs w:val="28"/>
        </w:rPr>
        <w:t xml:space="preserve"> в целях проведения анализа его качества входит: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-цели и задачи, направленность образовательных программ, их ориентация и преемственность;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-сроки обучения, возраст обучающихся, условия приема;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-результаты освоения образовательных программ;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-характеристика и анализ учебных планов каждой образовательной программы;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-краткие характеристики учебных предметов (аннотации) и программ учебных предметов.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ab/>
        <w:t>Проводимый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разработанных образовательной организацией.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В понятие </w:t>
      </w:r>
      <w:r w:rsidRPr="006353BB">
        <w:rPr>
          <w:rFonts w:ascii="Times New Roman" w:hAnsi="Times New Roman" w:cs="Times New Roman"/>
          <w:b/>
          <w:sz w:val="28"/>
          <w:szCs w:val="28"/>
        </w:rPr>
        <w:t>качества подготовки обучающихся</w:t>
      </w:r>
      <w:r w:rsidRPr="006353BB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lastRenderedPageBreak/>
        <w:t>-полнота и результативность реализации образовательных программ, а именно: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сохранность контингента (положительная динамика);</w:t>
      </w:r>
    </w:p>
    <w:p w:rsidR="00E81B63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>положительная динамика результатов промежуточной и итоговой аттестации;</w:t>
      </w:r>
    </w:p>
    <w:p w:rsidR="00E81B63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индивидуальных учебных планов и сокращенных </w:t>
      </w: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E81B63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>деятельность различных творческих коллективов;</w:t>
      </w:r>
    </w:p>
    <w:p w:rsidR="00E81B63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>участие обучающихся в различных творческих мероприятиях (конкурсах, фестивалях, выставках и других).</w:t>
      </w:r>
    </w:p>
    <w:p w:rsidR="00E81B63" w:rsidRPr="006353BB" w:rsidRDefault="00E81B63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6353BB">
        <w:rPr>
          <w:rFonts w:ascii="Times New Roman" w:hAnsi="Times New Roman" w:cs="Times New Roman"/>
          <w:b/>
          <w:sz w:val="28"/>
          <w:szCs w:val="28"/>
        </w:rPr>
        <w:t>востребованности</w:t>
      </w:r>
      <w:proofErr w:type="spellEnd"/>
      <w:r w:rsidRPr="006353BB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r w:rsidRPr="006353B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E81B63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E81B63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E81B63" w:rsidRPr="006353BB">
        <w:rPr>
          <w:rFonts w:ascii="Times New Roman" w:hAnsi="Times New Roman" w:cs="Times New Roman"/>
          <w:sz w:val="28"/>
          <w:szCs w:val="28"/>
        </w:rPr>
        <w:t xml:space="preserve">наличие (количество) выпускников, продолживших самостоятельную деятельность в области искусства в различных формах (в коллективах общеобразовательной организации, в самодеятельных коллективах, в </w:t>
      </w:r>
      <w:proofErr w:type="spellStart"/>
      <w:r w:rsidR="00E81B63" w:rsidRPr="006353B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E81B63" w:rsidRPr="006353BB">
        <w:rPr>
          <w:rFonts w:ascii="Times New Roman" w:hAnsi="Times New Roman" w:cs="Times New Roman"/>
          <w:sz w:val="28"/>
          <w:szCs w:val="28"/>
        </w:rPr>
        <w:t xml:space="preserve"> деятельности, в самостоятельном </w:t>
      </w:r>
      <w:proofErr w:type="spellStart"/>
      <w:r w:rsidR="00E81B63" w:rsidRPr="006353BB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E81B63" w:rsidRPr="006353BB">
        <w:rPr>
          <w:rFonts w:ascii="Times New Roman" w:hAnsi="Times New Roman" w:cs="Times New Roman"/>
          <w:sz w:val="28"/>
          <w:szCs w:val="28"/>
        </w:rPr>
        <w:t xml:space="preserve"> и других).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включает </w:t>
      </w:r>
      <w:r w:rsidRPr="006353BB">
        <w:rPr>
          <w:rFonts w:ascii="Times New Roman" w:hAnsi="Times New Roman" w:cs="Times New Roman"/>
          <w:b/>
          <w:sz w:val="28"/>
          <w:szCs w:val="28"/>
        </w:rPr>
        <w:t>мониторинг учебного процесса</w:t>
      </w:r>
      <w:r w:rsidRPr="006353BB">
        <w:rPr>
          <w:rFonts w:ascii="Times New Roman" w:hAnsi="Times New Roman" w:cs="Times New Roman"/>
          <w:sz w:val="28"/>
          <w:szCs w:val="28"/>
        </w:rPr>
        <w:t xml:space="preserve">. Характеристика учебного процесса включает  в себя информацию о следующих показателях режима учебного процесса: 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-продолжительности занятий, 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-объемах недельной аудиторной учебной нагрузки и самостоятельной работы,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- проведении консультаций, 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-использовании резерва учебного времени и т.д.</w:t>
      </w:r>
    </w:p>
    <w:p w:rsidR="00F47DF2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Особое место в мониторинге занимает </w:t>
      </w:r>
      <w:r w:rsidRPr="006353BB">
        <w:rPr>
          <w:rFonts w:ascii="Times New Roman" w:hAnsi="Times New Roman" w:cs="Times New Roman"/>
          <w:b/>
          <w:sz w:val="28"/>
          <w:szCs w:val="28"/>
        </w:rPr>
        <w:t>характеристика промежуточной и итоговой аттестации как основ оценки качества освоения образовательных программ</w:t>
      </w:r>
      <w:r w:rsidRPr="006353BB">
        <w:rPr>
          <w:rFonts w:ascii="Times New Roman" w:hAnsi="Times New Roman" w:cs="Times New Roman"/>
          <w:sz w:val="28"/>
          <w:szCs w:val="28"/>
        </w:rPr>
        <w:t>.</w:t>
      </w:r>
    </w:p>
    <w:p w:rsidR="00F47DF2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 Анализ включает описание форм, видов, методов аттестации, в том числе, сбор конкретных данных на текущий период, например, по результатам итоговой аттестации (см. раздел 5).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Мониторинг также включает характеристику: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-особых образовательных технологий и пособий, используемых в учебном процессе (</w:t>
      </w:r>
      <w:proofErr w:type="spellStart"/>
      <w:r w:rsidRPr="006353B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353BB">
        <w:rPr>
          <w:rFonts w:ascii="Times New Roman" w:hAnsi="Times New Roman" w:cs="Times New Roman"/>
          <w:sz w:val="28"/>
          <w:szCs w:val="28"/>
        </w:rPr>
        <w:t>, компьютерные и другие);</w:t>
      </w:r>
    </w:p>
    <w:p w:rsidR="00F47DF2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-творческой и культурно-просветительской деятельности как особых видов деятельности образовательной организации, направленных на качественную реализацию образовательных программ, создающих особую среду для личностного развития,</w:t>
      </w:r>
    </w:p>
    <w:p w:rsidR="006353BB" w:rsidRPr="006353BB" w:rsidRDefault="00F47DF2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-приобретения обучающимся опыта деятельности в театральном  искусств</w:t>
      </w:r>
      <w:r w:rsidR="006353BB" w:rsidRPr="006353BB">
        <w:rPr>
          <w:rFonts w:ascii="Times New Roman" w:hAnsi="Times New Roman" w:cs="Times New Roman"/>
          <w:sz w:val="28"/>
          <w:szCs w:val="28"/>
        </w:rPr>
        <w:t>е,</w:t>
      </w:r>
    </w:p>
    <w:p w:rsidR="00F47DF2" w:rsidRPr="006353BB" w:rsidRDefault="006353BB" w:rsidP="0063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-</w:t>
      </w:r>
      <w:r w:rsidR="00F47DF2" w:rsidRPr="006353BB">
        <w:rPr>
          <w:rFonts w:ascii="Times New Roman" w:hAnsi="Times New Roman" w:cs="Times New Roman"/>
          <w:sz w:val="28"/>
          <w:szCs w:val="28"/>
        </w:rPr>
        <w:t>формирования комплекса исполнительских знаний, умений, навыков.</w:t>
      </w:r>
    </w:p>
    <w:p w:rsidR="00F47DF2" w:rsidRPr="006353BB" w:rsidRDefault="00D61397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-соответствие организации</w:t>
      </w:r>
      <w:r w:rsidR="00F47DF2" w:rsidRPr="006353BB">
        <w:rPr>
          <w:rFonts w:ascii="Times New Roman" w:hAnsi="Times New Roman" w:cs="Times New Roman"/>
          <w:sz w:val="28"/>
          <w:szCs w:val="28"/>
        </w:rPr>
        <w:t xml:space="preserve"> учебного процесса должна  требованиям </w:t>
      </w:r>
      <w:proofErr w:type="spellStart"/>
      <w:r w:rsidR="00F47DF2" w:rsidRPr="006353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47DF2" w:rsidRPr="006353BB">
        <w:rPr>
          <w:rFonts w:ascii="Times New Roman" w:hAnsi="Times New Roman" w:cs="Times New Roman"/>
          <w:sz w:val="28"/>
          <w:szCs w:val="28"/>
        </w:rPr>
        <w:t>.</w:t>
      </w:r>
    </w:p>
    <w:p w:rsidR="006353BB" w:rsidRPr="006353BB" w:rsidRDefault="006353BB" w:rsidP="00635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DF2" w:rsidRPr="006353BB" w:rsidRDefault="00F47DF2" w:rsidP="00635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5. Характеристика </w:t>
      </w:r>
      <w:r w:rsidRPr="006353BB">
        <w:rPr>
          <w:rFonts w:ascii="Times New Roman" w:hAnsi="Times New Roman" w:cs="Times New Roman"/>
          <w:b/>
          <w:sz w:val="28"/>
          <w:szCs w:val="28"/>
        </w:rPr>
        <w:t>системы текущего контроля успеваемости,</w:t>
      </w:r>
    </w:p>
    <w:p w:rsidR="00F47DF2" w:rsidRPr="006353BB" w:rsidRDefault="00F47DF2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b/>
          <w:sz w:val="28"/>
          <w:szCs w:val="28"/>
        </w:rPr>
        <w:t>промежуточной и итоговой аттестации, фонда оценочных средств</w:t>
      </w:r>
    </w:p>
    <w:p w:rsidR="00F47DF2" w:rsidRPr="006353BB" w:rsidRDefault="006353BB" w:rsidP="00635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ab/>
      </w:r>
    </w:p>
    <w:p w:rsidR="00F47DF2" w:rsidRPr="006353BB" w:rsidRDefault="006353BB" w:rsidP="006353BB">
      <w:pPr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ab/>
      </w:r>
      <w:r w:rsidR="00F47DF2" w:rsidRPr="006353BB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образовательные организации могут использоваться контрольные </w:t>
      </w:r>
      <w:r w:rsidRPr="006353BB">
        <w:rPr>
          <w:rFonts w:ascii="Times New Roman" w:hAnsi="Times New Roman" w:cs="Times New Roman"/>
          <w:sz w:val="28"/>
          <w:szCs w:val="28"/>
        </w:rPr>
        <w:t xml:space="preserve">уроки, </w:t>
      </w:r>
      <w:r w:rsidR="00F47DF2" w:rsidRPr="006353BB">
        <w:rPr>
          <w:rFonts w:ascii="Times New Roman" w:hAnsi="Times New Roman" w:cs="Times New Roman"/>
          <w:sz w:val="28"/>
          <w:szCs w:val="28"/>
        </w:rPr>
        <w:t>устные опросы, академические концерты, прослушивания</w:t>
      </w:r>
      <w:r w:rsidRPr="006353BB">
        <w:rPr>
          <w:rFonts w:ascii="Times New Roman" w:hAnsi="Times New Roman" w:cs="Times New Roman"/>
          <w:sz w:val="28"/>
          <w:szCs w:val="28"/>
        </w:rPr>
        <w:t xml:space="preserve"> </w:t>
      </w:r>
      <w:r w:rsidR="00F47DF2" w:rsidRPr="006353BB">
        <w:rPr>
          <w:rFonts w:ascii="Times New Roman" w:hAnsi="Times New Roman" w:cs="Times New Roman"/>
          <w:sz w:val="28"/>
          <w:szCs w:val="28"/>
        </w:rPr>
        <w:t>,</w:t>
      </w:r>
      <w:r w:rsidRPr="006353BB">
        <w:rPr>
          <w:rFonts w:ascii="Times New Roman" w:hAnsi="Times New Roman" w:cs="Times New Roman"/>
          <w:sz w:val="28"/>
          <w:szCs w:val="28"/>
        </w:rPr>
        <w:t>репетиционная работа</w:t>
      </w:r>
      <w:r w:rsidR="00F47DF2" w:rsidRPr="006353BB">
        <w:rPr>
          <w:rFonts w:ascii="Times New Roman" w:hAnsi="Times New Roman" w:cs="Times New Roman"/>
          <w:sz w:val="28"/>
          <w:szCs w:val="28"/>
        </w:rPr>
        <w:t>. Текущий контроль успеваемости обучающихся проводится в счет аудиторного времени, предусмотренного на учебный предмет.</w:t>
      </w:r>
    </w:p>
    <w:p w:rsidR="00D61397" w:rsidRDefault="006353BB" w:rsidP="006353BB">
      <w:pPr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ab/>
      </w:r>
      <w:r w:rsidR="00F47DF2" w:rsidRPr="006353BB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уроков</w:t>
      </w:r>
      <w:r w:rsidRPr="006353BB">
        <w:rPr>
          <w:rFonts w:ascii="Times New Roman" w:hAnsi="Times New Roman" w:cs="Times New Roman"/>
          <w:sz w:val="28"/>
          <w:szCs w:val="28"/>
        </w:rPr>
        <w:t xml:space="preserve"> и</w:t>
      </w:r>
      <w:r w:rsidR="00F47DF2" w:rsidRPr="006353BB">
        <w:rPr>
          <w:rFonts w:ascii="Times New Roman" w:hAnsi="Times New Roman" w:cs="Times New Roman"/>
          <w:sz w:val="28"/>
          <w:szCs w:val="28"/>
        </w:rPr>
        <w:t xml:space="preserve"> зачетов</w:t>
      </w:r>
      <w:r w:rsidR="00D61397">
        <w:rPr>
          <w:rFonts w:ascii="Times New Roman" w:hAnsi="Times New Roman" w:cs="Times New Roman"/>
          <w:sz w:val="28"/>
          <w:szCs w:val="28"/>
        </w:rPr>
        <w:t>.</w:t>
      </w:r>
      <w:r w:rsidRPr="006353BB">
        <w:rPr>
          <w:rFonts w:ascii="Times New Roman" w:hAnsi="Times New Roman" w:cs="Times New Roman"/>
          <w:sz w:val="28"/>
          <w:szCs w:val="28"/>
        </w:rPr>
        <w:t xml:space="preserve"> Контрольные уроки и</w:t>
      </w:r>
      <w:r w:rsidR="00F47DF2" w:rsidRPr="006353BB">
        <w:rPr>
          <w:rFonts w:ascii="Times New Roman" w:hAnsi="Times New Roman" w:cs="Times New Roman"/>
          <w:sz w:val="28"/>
          <w:szCs w:val="28"/>
        </w:rPr>
        <w:t xml:space="preserve"> зачеты могут проходить в виде академических концертов, </w:t>
      </w:r>
      <w:r w:rsidRPr="006353BB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F47DF2" w:rsidRPr="006353BB">
        <w:rPr>
          <w:rFonts w:ascii="Times New Roman" w:hAnsi="Times New Roman" w:cs="Times New Roman"/>
          <w:sz w:val="28"/>
          <w:szCs w:val="28"/>
        </w:rPr>
        <w:t xml:space="preserve">исполнения концертных </w:t>
      </w:r>
      <w:r w:rsidRPr="006353BB">
        <w:rPr>
          <w:rFonts w:ascii="Times New Roman" w:hAnsi="Times New Roman" w:cs="Times New Roman"/>
          <w:sz w:val="28"/>
          <w:szCs w:val="28"/>
        </w:rPr>
        <w:t>номеров</w:t>
      </w:r>
      <w:r w:rsidR="00F47DF2" w:rsidRPr="006353BB">
        <w:rPr>
          <w:rFonts w:ascii="Times New Roman" w:hAnsi="Times New Roman" w:cs="Times New Roman"/>
          <w:sz w:val="28"/>
          <w:szCs w:val="28"/>
        </w:rPr>
        <w:t xml:space="preserve">,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F47DF2" w:rsidRPr="006353BB" w:rsidRDefault="006353BB" w:rsidP="006353BB">
      <w:pPr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ab/>
      </w:r>
      <w:r w:rsidR="00F47DF2" w:rsidRPr="006353BB">
        <w:rPr>
          <w:rFonts w:ascii="Times New Roman" w:hAnsi="Times New Roman" w:cs="Times New Roman"/>
          <w:sz w:val="28"/>
          <w:szCs w:val="28"/>
        </w:rPr>
        <w:t>Содержание промежуточной аттестации и условия ее проведения разрабатываются образовательной организацией самостоятельно. Образовательной организацией разрабатываются критерии оценок промежуточной аттестации и текущего контроля успеваемости обучающихся. Фонды оценочных средств разрабатываются и утверждаются образовательной организацией самостоятельно.</w:t>
      </w:r>
      <w:r w:rsidRPr="006353BB">
        <w:rPr>
          <w:rFonts w:ascii="Times New Roman" w:hAnsi="Times New Roman" w:cs="Times New Roman"/>
          <w:sz w:val="28"/>
          <w:szCs w:val="28"/>
        </w:rPr>
        <w:t xml:space="preserve"> </w:t>
      </w:r>
      <w:r w:rsidR="00F47DF2" w:rsidRPr="006353BB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искусств.</w:t>
      </w:r>
    </w:p>
    <w:p w:rsidR="00F47DF2" w:rsidRPr="006353BB" w:rsidRDefault="00F47DF2" w:rsidP="006353BB">
      <w:pPr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Заключение</w:t>
      </w:r>
    </w:p>
    <w:p w:rsidR="00F47DF2" w:rsidRPr="006353BB" w:rsidRDefault="007D4B5C" w:rsidP="00635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DF2" w:rsidRPr="006353BB">
        <w:rPr>
          <w:rFonts w:ascii="Times New Roman" w:hAnsi="Times New Roman" w:cs="Times New Roman"/>
          <w:sz w:val="28"/>
          <w:szCs w:val="28"/>
        </w:rPr>
        <w:t>По результатам оценки качества образования образовательная организация выявляет факторы, влияющие на качество образования, разрабатывает план дальнейшего совершенствования образовательного процесса, вносит коррективы в долгосрочные программы развития, разрабатывает проекты, направленные на обеспечение инновационной и экспериментальной деятельности.</w:t>
      </w:r>
    </w:p>
    <w:sectPr w:rsidR="00F47DF2" w:rsidRPr="006353BB" w:rsidSect="00A6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D0603"/>
    <w:rsid w:val="001D0603"/>
    <w:rsid w:val="00240700"/>
    <w:rsid w:val="006353BB"/>
    <w:rsid w:val="00710CFE"/>
    <w:rsid w:val="00762B84"/>
    <w:rsid w:val="007D4B5C"/>
    <w:rsid w:val="00A67555"/>
    <w:rsid w:val="00D61397"/>
    <w:rsid w:val="00E81B63"/>
    <w:rsid w:val="00F4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55"/>
  </w:style>
  <w:style w:type="paragraph" w:styleId="1">
    <w:name w:val="heading 1"/>
    <w:basedOn w:val="a"/>
    <w:link w:val="10"/>
    <w:uiPriority w:val="9"/>
    <w:qFormat/>
    <w:rsid w:val="001D0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603"/>
    <w:rPr>
      <w:b/>
      <w:bCs/>
    </w:rPr>
  </w:style>
  <w:style w:type="character" w:styleId="a5">
    <w:name w:val="Hyperlink"/>
    <w:basedOn w:val="a0"/>
    <w:uiPriority w:val="99"/>
    <w:semiHidden/>
    <w:unhideWhenUsed/>
    <w:rsid w:val="001D06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6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0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3</cp:revision>
  <dcterms:created xsi:type="dcterms:W3CDTF">2019-05-23T18:48:00Z</dcterms:created>
  <dcterms:modified xsi:type="dcterms:W3CDTF">2019-05-31T11:01:00Z</dcterms:modified>
</cp:coreProperties>
</file>